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28.06.2023 N 440</w:t>
              <w:br/>
              <w:t xml:space="preserve">(ред. от 13.12.2023)</w:t>
              <w:br/>
              <w:t xml:space="preserve">"Об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2023 г. N 440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 ТЕРРИТОРИИ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ДОПОЛНИТЕЛЬНЫХ МЕР СОЦИАЛЬНОЙ ПОДДЕРЖКИ В СФЕРЕ ОБРАЗОВАНИЯ,</w:t>
      </w:r>
    </w:p>
    <w:p>
      <w:pPr>
        <w:pStyle w:val="2"/>
        <w:jc w:val="center"/>
      </w:pPr>
      <w:r>
        <w:rPr>
          <w:sz w:val="20"/>
        </w:rPr>
        <w:t xml:space="preserve">ВОСПИТАНИЯ, ОТДЫХА И ОЗДОРОВЛЕНИЯ ДЕТЕЙ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ОТДЕЛЬНЫХ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01.11.2023 </w:t>
            </w:r>
            <w:hyperlink w:history="0" r:id="rId7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757</w:t>
              </w:r>
            </w:hyperlink>
            <w:r>
              <w:rPr>
                <w:sz w:val="20"/>
                <w:color w:val="392c69"/>
              </w:rPr>
              <w:t xml:space="preserve">, от 13.12.2023 </w:t>
            </w:r>
            <w:hyperlink w:history="0" r:id="rId8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909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w:history="0" r:id="rId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 из числа предусмотренных </w:t>
      </w:r>
      <w:hyperlink w:history="0" r:id="rId10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пунктом 4 статьи 22.1</w:t>
        </w:r>
      </w:hyperlink>
      <w:r>
        <w:rPr>
          <w:sz w:val="20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Правительство Ленинградской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" w:name="P18"/>
    <w:bookmarkEnd w:id="18"/>
    <w:p>
      <w:pPr>
        <w:pStyle w:val="0"/>
        <w:ind w:firstLine="540"/>
        <w:jc w:val="both"/>
      </w:pPr>
      <w:r>
        <w:rPr>
          <w:sz w:val="20"/>
        </w:rPr>
        <w:t xml:space="preserve"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Детей военнослужащих (граждан), указанных в </w:t>
      </w:r>
      <w:hyperlink w:history="0" w:anchor="P19" w:tooltip="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">
        <w:r>
          <w:rPr>
            <w:sz w:val="20"/>
            <w:color w:val="0000ff"/>
          </w:rPr>
          <w:t xml:space="preserve">подпунктах 1.1</w:t>
        </w:r>
      </w:hyperlink>
      <w:r>
        <w:rPr>
          <w:sz w:val="20"/>
        </w:rPr>
        <w:t xml:space="preserve"> - </w:t>
      </w:r>
      <w:hyperlink w:history="0" w:anchor="P22" w:tooltip="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...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Детей, являющихся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(пп. 1.6 введен </w:t>
      </w:r>
      <w:hyperlink w:history="0" r:id="rId12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(пп. 1.7 введен </w:t>
      </w:r>
      <w:hyperlink w:history="0" r:id="rId13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Детей граждан Российской Федерации из числа предусмотренных </w:t>
      </w:r>
      <w:hyperlink w:history="0" r:id="rId14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пунктом 4 статьи 22.1</w:t>
        </w:r>
      </w:hyperlink>
      <w:r>
        <w:rPr>
          <w:sz w:val="20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(пп. 1.8 введен </w:t>
      </w:r>
      <w:hyperlink w:history="0" r:id="rId15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категорий детей, указанных в </w:t>
      </w:r>
      <w:hyperlink w:history="0" w:anchor="P18" w:tooltip="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установить следующие дополнительные меры социальной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w:history="0" r:id="rId1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7 статьи 71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w:history="0" r:id="rId17" w:tooltip="Постановление Правительства Ленинградской области от 24.10.2006 N 295 (ред. от 25.12.2023) &quot;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w:history="0" r:id="rId18" w:tooltip="Постановление Правительства Ленинградской области от 24.10.2006 N 295 (ред. от 25.12.2023) &quot;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295) обучающимся по образовательным программам среднего профессионального образования в государственных образовательных организациях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Предоставление права на первоочередное предоставление места в организациях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Предоставление права на льготное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w:history="0" r:id="rId20" w:tooltip="Постановление Правительства Ленинградской области от 23.03.2018 N 101 (ред. от 23.06.2022) &quot;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w:history="0" r:id="rId2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ситуации, в том числе во внеочередном порядке для категорий детей, указанных в </w:t>
      </w:r>
      <w:hyperlink w:history="0" w:anchor="P23" w:tooltip="1.5. Детей военнослужащих (граждан), указанных в подпунктах 1.1 - 1.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...">
        <w:r>
          <w:rPr>
            <w:sz w:val="20"/>
            <w:color w:val="0000ff"/>
          </w:rPr>
          <w:t xml:space="preserve">подпунктах 1.5</w:t>
        </w:r>
      </w:hyperlink>
      <w:r>
        <w:rPr>
          <w:sz w:val="20"/>
        </w:rPr>
        <w:t xml:space="preserve"> и </w:t>
      </w:r>
      <w:hyperlink w:history="0" w:anchor="P24" w:tooltip="1.6. Детей, являющих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...">
        <w:r>
          <w:rPr>
            <w:sz w:val="20"/>
            <w:color w:val="0000ff"/>
          </w:rPr>
          <w:t xml:space="preserve">1.6 пункта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Права, установленные </w:t>
      </w:r>
      <w:hyperlink w:history="0" w:anchor="P30" w:tooltip="2. Для категорий детей, указанных в пункте 1 настоящего постановления, установить следующие дополнительные меры социальной поддержк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(за исключением </w:t>
      </w:r>
      <w:hyperlink w:history="0" w:anchor="P35" w:tooltip="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постановлением Правительства Ленинградской области от 24 октября 2006 года N 295 &quot;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&quot; (далее - по...">
        <w:r>
          <w:rPr>
            <w:sz w:val="20"/>
            <w:color w:val="0000ff"/>
          </w:rPr>
          <w:t xml:space="preserve">подпунктов 2.5</w:t>
        </w:r>
      </w:hyperlink>
      <w:r>
        <w:rPr>
          <w:sz w:val="20"/>
        </w:rPr>
        <w:t xml:space="preserve">, </w:t>
      </w:r>
      <w:hyperlink w:history="0" w:anchor="P36" w:tooltip="2.6. Предоставление права на бесплатное питание (завтрак и обед или только комплексный обед исходя из стоимости питания в размере, установленном постановлением N 295) обучающимся по образовательным программам среднего профессионального образования в государственных образовательных организациях Ленинградской области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, </w:t>
      </w:r>
      <w:hyperlink w:history="0" w:anchor="P45" w:tooltip="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Права, установленные </w:t>
      </w:r>
      <w:hyperlink w:history="0" w:anchor="P35" w:tooltip="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постановлением Правительства Ленинградской области от 24 октября 2006 года N 295 &quot;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&quot; (далее - по...">
        <w:r>
          <w:rPr>
            <w:sz w:val="20"/>
            <w:color w:val="0000ff"/>
          </w:rPr>
          <w:t xml:space="preserve">подпунктами 2.5</w:t>
        </w:r>
      </w:hyperlink>
      <w:r>
        <w:rPr>
          <w:sz w:val="20"/>
        </w:rPr>
        <w:t xml:space="preserve">, </w:t>
      </w:r>
      <w:hyperlink w:history="0" w:anchor="P36" w:tooltip="2.6. Предоставление права на бесплатное питание (завтрак и обед или только комплексный обед исходя из стоимости питания в размере, установленном постановлением N 295) обучающимся по образовательным программам среднего профессионального образования в государственных образовательных организациях Ленинградской области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, </w:t>
      </w:r>
      <w:hyperlink w:history="0" w:anchor="P45" w:tooltip="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">
        <w:r>
          <w:rPr>
            <w:sz w:val="20"/>
            <w:color w:val="0000ff"/>
          </w:rPr>
          <w:t xml:space="preserve">2.13 пункта 2</w:t>
        </w:r>
      </w:hyperlink>
      <w:r>
        <w:rPr>
          <w:sz w:val="20"/>
        </w:rP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Право, установленное </w:t>
      </w:r>
      <w:hyperlink w:history="0" w:anchor="P45" w:tooltip="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">
        <w:r>
          <w:rPr>
            <w:sz w:val="20"/>
            <w:color w:val="0000ff"/>
          </w:rPr>
          <w:t xml:space="preserve">подпунктом 2.13 пункта 2</w:t>
        </w:r>
      </w:hyperlink>
      <w:r>
        <w:rPr>
          <w:sz w:val="20"/>
        </w:rPr>
        <w:t xml:space="preserve"> настоящего постановления, предоставляется детям участников специальной военной операции в соответствии с </w:t>
      </w:r>
      <w:hyperlink w:history="0" w:anchor="P74" w:tooltip="ПОРЯДОК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дополнительной меры социальной поддержки, установленной </w:t>
      </w:r>
      <w:hyperlink w:history="0" w:anchor="P45" w:tooltip="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">
        <w:r>
          <w:rPr>
            <w:sz w:val="20"/>
            <w:color w:val="0000ff"/>
          </w:rPr>
          <w:t xml:space="preserve">подпунктом 2.13 пункта 2</w:t>
        </w:r>
      </w:hyperlink>
      <w:r>
        <w:rPr>
          <w:sz w:val="20"/>
        </w:rPr>
        <w:t xml:space="preserve"> настоящего постановления, к детям участников специальной военной операции, обучающимся по программам среднего профессионального и высшего образования, приравниваются дети участников специальной военной операции в возрасте до 23 лет, обучающиеся по программам среднего профессионального и высшего образования и соответствующие требованиям, установленным </w:t>
      </w:r>
      <w:hyperlink w:history="0" w:anchor="P99" w:tooltip="2. Кандидатом на получение ежемесячной стипендии Губернатора Ленинградской области для категорий детей, указанных в подпунктах 1 - 5 пункта 1 настоящего Порядка (далее - стипендия), является обучающийся, который одновременно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108" w:tooltip="2.1. Кандидатом на получение стипендии для категории детей, указанной в подпункте 6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- </w:t>
      </w:r>
      <w:hyperlink w:history="0" w:anchor="P119" w:tooltip="2.3. Кандидатом на получение стипендии для категории детей, указанной в подпункте 8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приложения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01.11.2023 N 757; в ред. </w:t>
      </w:r>
      <w:hyperlink w:history="0" r:id="rId24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Права, установленные </w:t>
      </w:r>
      <w:hyperlink w:history="0" w:anchor="P30" w:tooltip="2. Для категорий детей, указанных в пункте 1 настоящего постановления, установить следующие дополнительные меры социальной поддержк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постановления, предоставляются детям участников специальной военной операции, указанным в </w:t>
      </w:r>
      <w:hyperlink w:history="0" w:anchor="P19" w:tooltip="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">
        <w:r>
          <w:rPr>
            <w:sz w:val="20"/>
            <w:color w:val="0000ff"/>
          </w:rPr>
          <w:t xml:space="preserve">подпунктах 1.1</w:t>
        </w:r>
      </w:hyperlink>
      <w:r>
        <w:rPr>
          <w:sz w:val="20"/>
        </w:rPr>
        <w:t xml:space="preserve"> - </w:t>
      </w:r>
      <w:hyperlink w:history="0" w:anchor="P22" w:tooltip="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...">
        <w:r>
          <w:rPr>
            <w:sz w:val="20"/>
            <w:color w:val="0000ff"/>
          </w:rPr>
          <w:t xml:space="preserve">1.4 пункта 1</w:t>
        </w:r>
      </w:hyperlink>
      <w:r>
        <w:rPr>
          <w:sz w:val="20"/>
        </w:rPr>
        <w:t xml:space="preserve"> настоящего постановления, до окончания срока участия родителя (родителей), законного (законных) представителя (представителей), лица, воспитывающего пасынков и(или)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Права, установленные </w:t>
      </w:r>
      <w:hyperlink w:history="0" w:anchor="P38" w:tooltip="2.7. Предоставление права на первоочередное предоставление места в организациях отдыха детей и их оздоровления.">
        <w:r>
          <w:rPr>
            <w:sz w:val="20"/>
            <w:color w:val="0000ff"/>
          </w:rPr>
          <w:t xml:space="preserve">подпунктами 2.7</w:t>
        </w:r>
      </w:hyperlink>
      <w:r>
        <w:rPr>
          <w:sz w:val="20"/>
        </w:rPr>
        <w:t xml:space="preserve"> - </w:t>
      </w:r>
      <w:hyperlink w:history="0" w:anchor="P40" w:tooltip="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законом от 24 июля 1998 года N 124-ФЗ &quot;Об основных гарантиях прав ребенка в Российской Федерации&quot; к категории детей, находящихся в трудной жизненной ситуации, в том числе во внеочередном порядке для категорий детей, указанных в подпунктах 1.5 и 1.6 пункта 1 настоящего постановления.">
        <w:r>
          <w:rPr>
            <w:sz w:val="20"/>
            <w:color w:val="0000ff"/>
          </w:rPr>
          <w:t xml:space="preserve">2.9 пункта 2</w:t>
        </w:r>
      </w:hyperlink>
      <w:r>
        <w:rPr>
          <w:sz w:val="20"/>
        </w:rP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Утвердить прилагаемый </w:t>
      </w:r>
      <w:hyperlink w:history="0" w:anchor="P7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и(или) сестрами участников специальной военной операции, обучающимся по программам среднего профессионального 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5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Ленинградской области от 31.10.2022 N 786 &quot;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Ленинградской области от 31.10.2022 N 787 &quot;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28.06.2023 N 440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center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И ВЫПЛАТЫ ЕЖЕМЕСЯЧНОЙ СТИПЕНДИИ ГУБЕРНАТОРА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ДЕТЯМ УЧАСТНИКОВ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ОПЕРАЦИИ, А ТАКЖЕ ДЕТЯМ, ЯВЛЯЮЩИМСЯ БРАТЬЯМИ И(ИЛИ) СЕСТРАМИ</w:t>
      </w:r>
    </w:p>
    <w:p>
      <w:pPr>
        <w:pStyle w:val="2"/>
        <w:jc w:val="center"/>
      </w:pPr>
      <w:r>
        <w:rPr>
          <w:sz w:val="20"/>
        </w:rPr>
        <w:t xml:space="preserve">УЧАСТНИКОВ СПЕЦИАЛЬНОЙ ВОЕННОЙ ОПЕРАЦИИ, ОБУЧАЮЩИМСЯ</w:t>
      </w:r>
    </w:p>
    <w:p>
      <w:pPr>
        <w:pStyle w:val="2"/>
        <w:jc w:val="center"/>
      </w:pPr>
      <w:r>
        <w:rPr>
          <w:sz w:val="20"/>
        </w:rPr>
        <w:t xml:space="preserve">ПО ПРОГРАММАМ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И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01.11.2023 </w:t>
            </w:r>
            <w:hyperlink w:history="0" r:id="rId28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757</w:t>
              </w:r>
            </w:hyperlink>
            <w:r>
              <w:rPr>
                <w:sz w:val="20"/>
                <w:color w:val="392c69"/>
              </w:rPr>
              <w:t xml:space="preserve">, от 13.12.2023 </w:t>
            </w:r>
            <w:hyperlink w:history="0" r:id="rId29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909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85" w:name="P85"/>
    <w:bookmarkEnd w:id="8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детям военнослужащих (граждан), указанных в </w:t>
      </w:r>
      <w:hyperlink w:history="0" w:anchor="P86" w:tooltip="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9" w:tooltip="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детям, являющимся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 (далее - брат и(или) сестра погибшего (умершего) участника специальной военной операции);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30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31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детям граждан Российской Федерации из числа предусмотренных </w:t>
      </w:r>
      <w:hyperlink w:history="0" r:id="rId32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пунктом 4 статьи 22.1</w:t>
        </w:r>
      </w:hyperlink>
      <w:r>
        <w:rPr>
          <w:sz w:val="20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3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 обучающимся, указанным в </w:t>
      </w:r>
      <w:hyperlink w:history="0" w:anchor="P85" w:tooltip="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приравниваются обучающиеся, относящиеся к категориям детей, указанным в </w:t>
      </w:r>
      <w:hyperlink w:history="0" w:anchor="P85" w:tooltip="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возрасте до 23 лет, соответствующие требованиям, установленным </w:t>
      </w:r>
      <w:hyperlink w:history="0" w:anchor="P99" w:tooltip="2. Кандидатом на получение ежемесячной стипендии Губернатора Ленинградской области для категорий детей, указанных в подпунктах 1 - 5 пункта 1 настоящего Порядка (далее - стипендия), является обучающийся, который одновременно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108" w:tooltip="2.1. Кандидатом на получение стипендии для категории детей, указанной в подпункте 6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- </w:t>
      </w:r>
      <w:hyperlink w:history="0" w:anchor="P119" w:tooltip="2.3. Кандидатом на получение стипендии для категории детей, указанной в подпункте 8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4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01.11.2023 N 757; в ред. </w:t>
      </w:r>
      <w:hyperlink w:history="0" r:id="rId35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history="0" w:anchor="P86" w:tooltip="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90" w:tooltip="5) детям военнослужащих (граждан), указанных в подпунктах 1 - 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...">
        <w:r>
          <w:rPr>
            <w:sz w:val="20"/>
            <w:color w:val="0000ff"/>
          </w:rPr>
          <w:t xml:space="preserve">5 пункта 1</w:t>
        </w:r>
      </w:hyperlink>
      <w:r>
        <w:rPr>
          <w:sz w:val="20"/>
        </w:rPr>
        <w:t xml:space="preserve"> настоящего Порядка (далее - стипендия), является обучающийся, который одновременно: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является гражданином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имеет возраст до 23 лет;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имеет родителя (родителей) (законного представителя (законных представителей) или лицо, воспитывающее его как пасынка и(или)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именных подразделений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Кандидатом на получение стипендии для категории детей, указанной в </w:t>
      </w:r>
      <w:hyperlink w:history="0" w:anchor="P91" w:tooltip="6) детям, являющим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...">
        <w:r>
          <w:rPr>
            <w:sz w:val="20"/>
            <w:color w:val="0000ff"/>
          </w:rPr>
          <w:t xml:space="preserve">подпункте 6 пункта 1</w:t>
        </w:r>
      </w:hyperlink>
      <w:r>
        <w:rPr>
          <w:sz w:val="20"/>
        </w:rPr>
        <w:t xml:space="preserve"> настоящего Порядка, является обучающийся, который одновременно: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соответствует требованиям, установленным </w:t>
      </w:r>
      <w:hyperlink w:history="0" w:anchor="P101" w:tooltip="а) является гражданином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03" w:tooltip="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является братом или сестрой погибшего (умершего) участника специальной военной операции, который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именных подразделений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37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Кандидатом на получение стипендии для категории детей, указанной в </w:t>
      </w:r>
      <w:hyperlink w:history="0" w:anchor="P93" w:tooltip="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...">
        <w:r>
          <w:rPr>
            <w:sz w:val="20"/>
            <w:color w:val="0000ff"/>
          </w:rPr>
          <w:t xml:space="preserve">подпункте 7 пункта 1</w:t>
        </w:r>
      </w:hyperlink>
      <w:r>
        <w:rPr>
          <w:sz w:val="20"/>
        </w:rPr>
        <w:t xml:space="preserve"> настоящего Порядка, является обучающийся, который одновременно: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соответствует требованиям, установленным </w:t>
      </w:r>
      <w:hyperlink w:history="0" w:anchor="P101" w:tooltip="а) является гражданином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03" w:tooltip="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имеет родителя (родителей) (законного представителя (законных представителей), заключившего (заключивших) контракт (имевшего (имевших)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38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Кандидатом на получение стипендии для категории детей, указанной в </w:t>
      </w:r>
      <w:hyperlink w:history="0" w:anchor="P95" w:tooltip="8) детям граждан Российской Федерации из числа предусмотренных пунктом 4 статьи 22.1 Федерального закона от 31 мая 1996 года N 61-ФЗ &quot;Об обороне&quot;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">
        <w:r>
          <w:rPr>
            <w:sz w:val="20"/>
            <w:color w:val="0000ff"/>
          </w:rPr>
          <w:t xml:space="preserve">подпункте 8 пункта 1</w:t>
        </w:r>
      </w:hyperlink>
      <w:r>
        <w:rPr>
          <w:sz w:val="20"/>
        </w:rPr>
        <w:t xml:space="preserve"> настоящего Порядка, является обучающийся, который одновременно: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соответствует требованиям, установленным </w:t>
      </w:r>
      <w:hyperlink w:history="0" w:anchor="P101" w:tooltip="а) является гражданином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03" w:tooltip="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имеет родителя (родителей) (законного представителя (законных представителей) из числа граждан Российской Федерации, предусмотренных </w:t>
      </w:r>
      <w:hyperlink w:history="0" r:id="rId39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пунктом 4 статьи 22.1</w:t>
        </w:r>
      </w:hyperlink>
      <w:r>
        <w:rPr>
          <w:sz w:val="20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40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Обучающимся, указанным в </w:t>
      </w:r>
      <w:hyperlink w:history="0" w:anchor="P86" w:tooltip="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9" w:tooltip="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...">
        <w:r>
          <w:rPr>
            <w:sz w:val="20"/>
            <w:color w:val="0000ff"/>
          </w:rPr>
          <w:t xml:space="preserve">4 пункта 1</w:t>
        </w:r>
      </w:hyperlink>
      <w:r>
        <w:rPr>
          <w:sz w:val="20"/>
        </w:rP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Обучающимся, указанным в </w:t>
      </w:r>
      <w:hyperlink w:history="0" w:anchor="P86" w:tooltip="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9" w:tooltip="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...">
        <w:r>
          <w:rPr>
            <w:sz w:val="20"/>
            <w:color w:val="0000ff"/>
          </w:rPr>
          <w:t xml:space="preserve">4 пункта 1</w:t>
        </w:r>
      </w:hyperlink>
      <w:r>
        <w:rPr>
          <w:sz w:val="20"/>
        </w:rPr>
        <w:t xml:space="preserve"> настоящего Порядка, с 1 января 2025 года выплата стипендии прекращается.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Обучающимся, указанным в </w:t>
      </w:r>
      <w:hyperlink w:history="0" w:anchor="P90" w:tooltip="5) детям военнослужащих (граждан), указанных в подпунктах 1 - 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...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 - </w:t>
      </w:r>
      <w:hyperlink w:history="0" w:anchor="P95" w:tooltip="8) детям граждан Российской Федерации из числа предусмотренных пунктом 4 статьи 22.1 Федерального закона от 31 мая 1996 года N 61-ФЗ &quot;Об обороне&quot;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">
        <w:r>
          <w:rPr>
            <w:sz w:val="20"/>
            <w:color w:val="0000ff"/>
          </w:rPr>
          <w:t xml:space="preserve">8 пункта 1</w:t>
        </w:r>
      </w:hyperlink>
      <w:r>
        <w:rPr>
          <w:sz w:val="20"/>
        </w:rPr>
        <w:t xml:space="preserve"> настоящего Порядка, ежемесячная стипендия выплачивается до 31 декабря 2024 года включительно.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Стипендия выплачивается обучающимся, указанным в </w:t>
      </w:r>
      <w:hyperlink w:history="0" w:anchor="P85" w:tooltip="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следующем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обучающемуся по программе среднего профессионального образования - 5000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обучающемуся по программе высшего образования - 8000 рублей.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Кандидат на получение стипендии, отвечающий требованиям </w:t>
      </w:r>
      <w:hyperlink w:history="0" w:anchor="P99" w:tooltip="2. Кандидатом на получение ежемесячной стипендии Губернатора Ленинградской области для категорий детей, указанных в подпунктах 1 - 5 пункта 1 настоящего Порядка (далее - стипендия), является обучающийся, который одновременно: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и </w:t>
      </w:r>
      <w:hyperlink w:history="0" w:anchor="P108" w:tooltip="2.1. Кандидатом на получение стипендии для категории детей, указанной в подпункте 6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- </w:t>
      </w:r>
      <w:hyperlink w:history="0" w:anchor="P119" w:tooltip="2.3. Кандидатом на получение стипендии для категории детей, указанной в подпункте 8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01.11.2023 </w:t>
      </w:r>
      <w:hyperlink w:history="0" r:id="rId43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757</w:t>
        </w:r>
      </w:hyperlink>
      <w:r>
        <w:rPr>
          <w:sz w:val="20"/>
        </w:rPr>
        <w:t xml:space="preserve">, от 13.12.2023 </w:t>
      </w:r>
      <w:hyperlink w:history="0" r:id="rId44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909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об обучении кандидата на получение стипендии по программе среднего профессионального или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документа, удостоверяющего личность обучающегося,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обучающихся, указанных в </w:t>
      </w:r>
      <w:hyperlink w:history="0" w:anchor="P86" w:tooltip="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8" w:tooltip="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90" w:tooltip="5) детям военнослужащих (граждан), указанных в подпунктах 1 - 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операции, а также обучающихся, являющихся братьями и(или) сестрами погибших (умерших) участников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документа, подтверждающего участие родителя (родителей) (законного представителя (законных представителей) обучающегося, лица, воспитывающего пасынка и(или) падчерицу, погибшего (умершего) участника специальной военной операции, у которого имеются братья и(или) сестры,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именных подразделений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обучающихся, указанных в </w:t>
      </w:r>
      <w:hyperlink w:history="0" w:anchor="P90" w:tooltip="5) детям военнослужащих (граждан), указанных в подпунктах 1 - 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...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 - </w:t>
      </w:r>
      <w:hyperlink w:history="0" w:anchor="P95" w:tooltip="8) детям граждан Российской Федерации из числа предусмотренных пунктом 4 статьи 22.1 Федерального закона от 31 мая 1996 года N 61-ФЗ &quot;Об обороне&quot;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">
        <w:r>
          <w:rPr>
            <w:sz w:val="20"/>
            <w:color w:val="0000ff"/>
          </w:rPr>
          <w:t xml:space="preserve">8 пункта 1</w:t>
        </w:r>
      </w:hyperlink>
      <w:r>
        <w:rPr>
          <w:sz w:val="20"/>
        </w:rPr>
        <w:t xml:space="preserve"> настоящего Порядка, - справку о смерти по </w:t>
      </w:r>
      <w:hyperlink w:history="0" r:id="rId47" w:tooltip="Приказ Минюста России от 01.10.2018 N 200 (ред. от 09.08.2023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&quot; (Зарегистрировано в Минюсте России 02.10.2018 N 52299) {КонсультантПлюс}">
        <w:r>
          <w:rPr>
            <w:sz w:val="20"/>
            <w:color w:val="0000ff"/>
          </w:rPr>
          <w:t xml:space="preserve">форме N 11</w:t>
        </w:r>
      </w:hyperlink>
      <w:r>
        <w:rPr>
          <w:sz w:val="20"/>
        </w:rPr>
        <w:t xml:space="preserve"> или </w:t>
      </w:r>
      <w:hyperlink w:history="0" r:id="rId48" w:tooltip="Приказ Минюста России от 01.10.2018 N 200 (ред. от 09.08.2023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&quot; (Зарегистрировано в Минюсте России 02.10.2018 N 52299) {КонсультантПлюс}">
        <w:r>
          <w:rPr>
            <w:sz w:val="20"/>
            <w:color w:val="0000ff"/>
          </w:rPr>
          <w:t xml:space="preserve">N 12</w:t>
        </w:r>
      </w:hyperlink>
      <w:r>
        <w:rPr>
          <w:sz w:val="20"/>
        </w:rPr>
        <w:t xml:space="preserve">, утвержденной приказом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и(или) </w:t>
      </w:r>
      <w:hyperlink w:history="0" r:id="rId49" w:tooltip="Приказ Минюста России от 13.08.2018 N 167 (ред. от 09.08.2023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&quot; (Зарегистрировано в Минюсте России 15.08.2018 N 51901) {КонсультантПлюс}">
        <w:r>
          <w:rPr>
            <w:sz w:val="20"/>
            <w:color w:val="0000ff"/>
          </w:rPr>
          <w:t xml:space="preserve">свидетельство</w:t>
        </w:r>
      </w:hyperlink>
      <w:r>
        <w:rPr>
          <w:sz w:val="20"/>
        </w:rPr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01.11.2023 </w:t>
      </w:r>
      <w:hyperlink w:history="0" r:id="rId50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757</w:t>
        </w:r>
      </w:hyperlink>
      <w:r>
        <w:rPr>
          <w:sz w:val="20"/>
        </w:rPr>
        <w:t xml:space="preserve">, от 13.12.2023 </w:t>
      </w:r>
      <w:hyperlink w:history="0" r:id="rId51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909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копию документа, подтверждающего факт проживания родителя (законного представителя), лица, воспитывающего пасынка и(или) падчерицу,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копию свидетельства о заключении брака родителей (законных представителей), подтверждающего факт, что обучающийся является пасынком, падчерицей военнослужащего, который является участником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обучающихся, указанных в </w:t>
      </w:r>
      <w:hyperlink w:history="0" w:anchor="P91" w:tooltip="6) детям, являющим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...">
        <w:r>
          <w:rPr>
            <w:sz w:val="20"/>
            <w:color w:val="0000ff"/>
          </w:rPr>
          <w:t xml:space="preserve">подпункте 6 пункта 1</w:t>
        </w:r>
      </w:hyperlink>
      <w:r>
        <w:rPr>
          <w:sz w:val="20"/>
        </w:rPr>
        <w:t xml:space="preserve"> настоящего Порядка, - копию (копии) документа (документов), подтверждающего (подтверждающих) родство обучающегося (брат или сестра) с погибшим (умершим) участником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52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для обучающихся, указанных в </w:t>
      </w:r>
      <w:hyperlink w:history="0" w:anchor="P93" w:tooltip="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...">
        <w:r>
          <w:rPr>
            <w:sz w:val="20"/>
            <w:color w:val="0000ff"/>
          </w:rPr>
          <w:t xml:space="preserve">подпункте 7 пункта 1</w:t>
        </w:r>
      </w:hyperlink>
      <w:r>
        <w:rPr>
          <w:sz w:val="20"/>
        </w:rPr>
        <w:t xml:space="preserve"> настоящего Порядка, - копию контракта, заключенного родителями (родителем) (законным представителем (законными представителями) обучающегося (копию документа, подтверждающего иные 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подтверждающего иные правоотношения;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53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для обучающихся, указанных в </w:t>
      </w:r>
      <w:hyperlink w:history="0" w:anchor="P95" w:tooltip="8) детям граждан Российской Федерации из числа предусмотренных пунктом 4 статьи 22.1 Федерального закона от 31 мая 1996 года N 61-ФЗ &quot;Об обороне&quot;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">
        <w:r>
          <w:rPr>
            <w:sz w:val="20"/>
            <w:color w:val="0000ff"/>
          </w:rPr>
          <w:t xml:space="preserve">подпункте 8 пункта 1</w:t>
        </w:r>
      </w:hyperlink>
      <w:r>
        <w:rPr>
          <w:sz w:val="20"/>
        </w:rPr>
        <w:t xml:space="preserve"> настоящего Порядка, - копию контракта о пребывании родителя (родителей) (законного представителя (законных представителей) обучающегося в добровольческом формировании.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54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13.12.2023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представленные в уполномоченный орган, не отвечающие перечню, установленному </w:t>
      </w:r>
      <w:hyperlink w:history="0" w:anchor="P131" w:tooltip="5. Кандидат на получение стипендии, отвечающий требованиям пунктов 2 и 2.1 - 2.3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не подлежат приему и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w:history="0" w:anchor="P131" w:tooltip="5. Кандидат на получение стипендии, отвечающий требованиям пунктов 2 и 2.1 - 2.3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Представленные документы кандидатов на получение стипендии рассматриваются созданной 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history="0" w:anchor="P99" w:tooltip="2. Кандидатом на получение ежемесячной стипендии Губернатора Ленинградской области для категорий детей, указанных в подпунктах 1 - 5 пункта 1 настоящего Порядка (далее - стипендия), является обучающийся, который одновременно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108" w:tooltip="2.1. Кандидатом на получение стипендии для категории детей, указанной в подпункте 6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- </w:t>
      </w:r>
      <w:hyperlink w:history="0" w:anchor="P119" w:tooltip="2.3. Кандидатом на получение стипендии для категории детей, указанной в подпункте 8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</w:t>
      </w:r>
      <w:hyperlink w:history="0" w:anchor="P131" w:tooltip="5. Кандидат на получение стипендии, отвечающий требованиям пунктов 2 и 2.1 - 2.3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и направляет в адрес уполномоченного органа протокол заседания рабочей группы.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01.11.2023 </w:t>
      </w:r>
      <w:hyperlink w:history="0" r:id="rId55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757</w:t>
        </w:r>
      </w:hyperlink>
      <w:r>
        <w:rPr>
          <w:sz w:val="20"/>
        </w:rPr>
        <w:t xml:space="preserve">, от 13.12.2023 </w:t>
      </w:r>
      <w:hyperlink w:history="0" r:id="rId56" w:tooltip="Постановление Правительства Ленинградской области от 13.12.2023 N 909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N 909</w:t>
        </w:r>
      </w:hyperlink>
      <w:r>
        <w:rPr>
          <w:sz w:val="20"/>
        </w:rPr>
        <w:t xml:space="preserve">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срок не позднее трех рабочих дней с даты получения протокола заседания рабочей группы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назначении и выплате стипендии;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назначении и выплате стипендии.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history="0" w:anchor="P99" w:tooltip="2. Кандидатом на получение ежемесячной стипендии Губернатора Ленинградской области для категорий детей, указанных в подпунктах 1 - 5 пункта 1 настоящего Порядка (далее - стипендия), является обучающийся, который одновременно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108" w:tooltip="2.1. Кандидатом на получение стипендии для категории детей, указанной в подпункте 6 пункта 1 настоящего Порядка, является обучающийся, который одновременно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131" w:tooltip="5. Кандидат на получение стипендии, отвечающий требованиям пунктов 2 и 2.1 - 2.3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Ленинградской области от 01.11.2023 N 757 &quot;О внесении изменений в постановление Правительства Ленинградской области от 28 июня 2023 года N 440 &quot;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01.11.2023 N 757)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в срок не позднее двух рабочих дней с даты принятия одного из решений, указанных в </w:t>
      </w:r>
      <w:hyperlink w:history="0" w:anchor="P158" w:tooltip="8. Уполномоченный орган в срок не позднее трех рабочих дней с даты получения протокола заседания рабочей группы принимает одно из следующих решений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уведомляет кандидата на получение стипендии о соответствующем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принятом решении направляется кандидату на получение стипендии способом, указанным в заявлении (по адресу электронной почты и(или) по месту жительства (регистрации).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поступления заявления, указанного в </w:t>
      </w:r>
      <w:hyperlink w:history="0" w:anchor="P166" w:tooltip="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признать доводы, изложенные в заявлении, обоснованными;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признать доводы, изложенные в заявлении, необоснованными.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с даты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history="0" w:anchor="P158" w:tooltip="8. Уполномоченный орган в срок не позднее трех рабочих дней с даты получения протокола заседания рабочей группы принимает одно из следующих решений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history="0" w:anchor="P166" w:tooltip="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стипендия назначается и выплачивается с месяца, в котором было подано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Назначение стипендии производится независимо от получения других видов стипендий.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прекращения выплаты стипендии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стипендиату академического отпуска;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образовательных отношений между образовательной организацией и стипендиатом;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участия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получения информации в отношении стипендиата о наступлении обстоятельств, указанных в </w:t>
      </w:r>
      <w:hyperlink w:history="0" w:anchor="P175" w:tooltip="17. Основаниями для прекращения выплаты стипендии являются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28.06.2023 N 440</w:t>
            <w:br/>
            <w:t>(ред. от 13.12.2023)</w:t>
            <w:br/>
            <w:t>"Об установлении на территори...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82076&amp;dst=100005" TargetMode = "External"/>
	<Relationship Id="rId8" Type="http://schemas.openxmlformats.org/officeDocument/2006/relationships/hyperlink" Target="https://login.consultant.ru/link/?req=doc&amp;base=SPB&amp;n=284490&amp;dst=100005" TargetMode = "External"/>
	<Relationship Id="rId9" Type="http://schemas.openxmlformats.org/officeDocument/2006/relationships/hyperlink" Target="https://login.consultant.ru/link/?req=doc&amp;base=LAW&amp;n=426999" TargetMode = "External"/>
	<Relationship Id="rId10" Type="http://schemas.openxmlformats.org/officeDocument/2006/relationships/hyperlink" Target="https://login.consultant.ru/link/?req=doc&amp;base=LAW&amp;n=465549&amp;dst=100366" TargetMode = "External"/>
	<Relationship Id="rId11" Type="http://schemas.openxmlformats.org/officeDocument/2006/relationships/hyperlink" Target="https://login.consultant.ru/link/?req=doc&amp;base=SPB&amp;n=284490&amp;dst=100011" TargetMode = "External"/>
	<Relationship Id="rId12" Type="http://schemas.openxmlformats.org/officeDocument/2006/relationships/hyperlink" Target="https://login.consultant.ru/link/?req=doc&amp;base=SPB&amp;n=282076&amp;dst=100011" TargetMode = "External"/>
	<Relationship Id="rId13" Type="http://schemas.openxmlformats.org/officeDocument/2006/relationships/hyperlink" Target="https://login.consultant.ru/link/?req=doc&amp;base=SPB&amp;n=284490&amp;dst=100013" TargetMode = "External"/>
	<Relationship Id="rId14" Type="http://schemas.openxmlformats.org/officeDocument/2006/relationships/hyperlink" Target="https://login.consultant.ru/link/?req=doc&amp;base=LAW&amp;n=465549&amp;dst=100366" TargetMode = "External"/>
	<Relationship Id="rId15" Type="http://schemas.openxmlformats.org/officeDocument/2006/relationships/hyperlink" Target="https://login.consultant.ru/link/?req=doc&amp;base=SPB&amp;n=284490&amp;dst=100015" TargetMode = "External"/>
	<Relationship Id="rId16" Type="http://schemas.openxmlformats.org/officeDocument/2006/relationships/hyperlink" Target="https://login.consultant.ru/link/?req=doc&amp;base=LAW&amp;n=451871&amp;dst=100951" TargetMode = "External"/>
	<Relationship Id="rId17" Type="http://schemas.openxmlformats.org/officeDocument/2006/relationships/hyperlink" Target="https://login.consultant.ru/link/?req=doc&amp;base=SPB&amp;n=285439" TargetMode = "External"/>
	<Relationship Id="rId18" Type="http://schemas.openxmlformats.org/officeDocument/2006/relationships/hyperlink" Target="https://login.consultant.ru/link/?req=doc&amp;base=SPB&amp;n=285439" TargetMode = "External"/>
	<Relationship Id="rId19" Type="http://schemas.openxmlformats.org/officeDocument/2006/relationships/hyperlink" Target="https://login.consultant.ru/link/?req=doc&amp;base=SPB&amp;n=284490&amp;dst=100016" TargetMode = "External"/>
	<Relationship Id="rId20" Type="http://schemas.openxmlformats.org/officeDocument/2006/relationships/hyperlink" Target="https://login.consultant.ru/link/?req=doc&amp;base=SPB&amp;n=258362" TargetMode = "External"/>
	<Relationship Id="rId21" Type="http://schemas.openxmlformats.org/officeDocument/2006/relationships/hyperlink" Target="https://login.consultant.ru/link/?req=doc&amp;base=LAW&amp;n=446171" TargetMode = "External"/>
	<Relationship Id="rId22" Type="http://schemas.openxmlformats.org/officeDocument/2006/relationships/hyperlink" Target="https://login.consultant.ru/link/?req=doc&amp;base=SPB&amp;n=282076&amp;dst=100013" TargetMode = "External"/>
	<Relationship Id="rId23" Type="http://schemas.openxmlformats.org/officeDocument/2006/relationships/hyperlink" Target="https://login.consultant.ru/link/?req=doc&amp;base=SPB&amp;n=282076&amp;dst=100014" TargetMode = "External"/>
	<Relationship Id="rId24" Type="http://schemas.openxmlformats.org/officeDocument/2006/relationships/hyperlink" Target="https://login.consultant.ru/link/?req=doc&amp;base=SPB&amp;n=284490&amp;dst=100017" TargetMode = "External"/>
	<Relationship Id="rId25" Type="http://schemas.openxmlformats.org/officeDocument/2006/relationships/hyperlink" Target="https://login.consultant.ru/link/?req=doc&amp;base=SPB&amp;n=282076&amp;dst=100016" TargetMode = "External"/>
	<Relationship Id="rId26" Type="http://schemas.openxmlformats.org/officeDocument/2006/relationships/hyperlink" Target="https://login.consultant.ru/link/?req=doc&amp;base=SPB&amp;n=263928" TargetMode = "External"/>
	<Relationship Id="rId27" Type="http://schemas.openxmlformats.org/officeDocument/2006/relationships/hyperlink" Target="https://login.consultant.ru/link/?req=doc&amp;base=SPB&amp;n=263927" TargetMode = "External"/>
	<Relationship Id="rId28" Type="http://schemas.openxmlformats.org/officeDocument/2006/relationships/hyperlink" Target="https://login.consultant.ru/link/?req=doc&amp;base=SPB&amp;n=282076&amp;dst=100018" TargetMode = "External"/>
	<Relationship Id="rId29" Type="http://schemas.openxmlformats.org/officeDocument/2006/relationships/hyperlink" Target="https://login.consultant.ru/link/?req=doc&amp;base=SPB&amp;n=284490&amp;dst=100018" TargetMode = "External"/>
	<Relationship Id="rId30" Type="http://schemas.openxmlformats.org/officeDocument/2006/relationships/hyperlink" Target="https://login.consultant.ru/link/?req=doc&amp;base=SPB&amp;n=282076&amp;dst=100021" TargetMode = "External"/>
	<Relationship Id="rId31" Type="http://schemas.openxmlformats.org/officeDocument/2006/relationships/hyperlink" Target="https://login.consultant.ru/link/?req=doc&amp;base=SPB&amp;n=284490&amp;dst=100019" TargetMode = "External"/>
	<Relationship Id="rId32" Type="http://schemas.openxmlformats.org/officeDocument/2006/relationships/hyperlink" Target="https://login.consultant.ru/link/?req=doc&amp;base=LAW&amp;n=465549&amp;dst=100366" TargetMode = "External"/>
	<Relationship Id="rId33" Type="http://schemas.openxmlformats.org/officeDocument/2006/relationships/hyperlink" Target="https://login.consultant.ru/link/?req=doc&amp;base=SPB&amp;n=284490&amp;dst=100021" TargetMode = "External"/>
	<Relationship Id="rId34" Type="http://schemas.openxmlformats.org/officeDocument/2006/relationships/hyperlink" Target="https://login.consultant.ru/link/?req=doc&amp;base=SPB&amp;n=282076&amp;dst=100023" TargetMode = "External"/>
	<Relationship Id="rId35" Type="http://schemas.openxmlformats.org/officeDocument/2006/relationships/hyperlink" Target="https://login.consultant.ru/link/?req=doc&amp;base=SPB&amp;n=284490&amp;dst=100022" TargetMode = "External"/>
	<Relationship Id="rId36" Type="http://schemas.openxmlformats.org/officeDocument/2006/relationships/hyperlink" Target="https://login.consultant.ru/link/?req=doc&amp;base=SPB&amp;n=282076&amp;dst=100025" TargetMode = "External"/>
	<Relationship Id="rId37" Type="http://schemas.openxmlformats.org/officeDocument/2006/relationships/hyperlink" Target="https://login.consultant.ru/link/?req=doc&amp;base=SPB&amp;n=282076&amp;dst=100026" TargetMode = "External"/>
	<Relationship Id="rId38" Type="http://schemas.openxmlformats.org/officeDocument/2006/relationships/hyperlink" Target="https://login.consultant.ru/link/?req=doc&amp;base=SPB&amp;n=284490&amp;dst=100023" TargetMode = "External"/>
	<Relationship Id="rId39" Type="http://schemas.openxmlformats.org/officeDocument/2006/relationships/hyperlink" Target="https://login.consultant.ru/link/?req=doc&amp;base=LAW&amp;n=465549&amp;dst=100366" TargetMode = "External"/>
	<Relationship Id="rId40" Type="http://schemas.openxmlformats.org/officeDocument/2006/relationships/hyperlink" Target="https://login.consultant.ru/link/?req=doc&amp;base=SPB&amp;n=284490&amp;dst=100027" TargetMode = "External"/>
	<Relationship Id="rId41" Type="http://schemas.openxmlformats.org/officeDocument/2006/relationships/hyperlink" Target="https://login.consultant.ru/link/?req=doc&amp;base=SPB&amp;n=284490&amp;dst=100031" TargetMode = "External"/>
	<Relationship Id="rId42" Type="http://schemas.openxmlformats.org/officeDocument/2006/relationships/hyperlink" Target="https://login.consultant.ru/link/?req=doc&amp;base=SPB&amp;n=284490&amp;dst=100032" TargetMode = "External"/>
	<Relationship Id="rId43" Type="http://schemas.openxmlformats.org/officeDocument/2006/relationships/hyperlink" Target="https://login.consultant.ru/link/?req=doc&amp;base=SPB&amp;n=282076&amp;dst=100035" TargetMode = "External"/>
	<Relationship Id="rId44" Type="http://schemas.openxmlformats.org/officeDocument/2006/relationships/hyperlink" Target="https://login.consultant.ru/link/?req=doc&amp;base=SPB&amp;n=284490&amp;dst=100035" TargetMode = "External"/>
	<Relationship Id="rId45" Type="http://schemas.openxmlformats.org/officeDocument/2006/relationships/hyperlink" Target="https://login.consultant.ru/link/?req=doc&amp;base=SPB&amp;n=282076&amp;dst=100036" TargetMode = "External"/>
	<Relationship Id="rId46" Type="http://schemas.openxmlformats.org/officeDocument/2006/relationships/hyperlink" Target="https://login.consultant.ru/link/?req=doc&amp;base=SPB&amp;n=282076&amp;dst=100037" TargetMode = "External"/>
	<Relationship Id="rId47" Type="http://schemas.openxmlformats.org/officeDocument/2006/relationships/hyperlink" Target="https://login.consultant.ru/link/?req=doc&amp;base=LAW&amp;n=454890&amp;dst=100151" TargetMode = "External"/>
	<Relationship Id="rId48" Type="http://schemas.openxmlformats.org/officeDocument/2006/relationships/hyperlink" Target="https://login.consultant.ru/link/?req=doc&amp;base=LAW&amp;n=454890&amp;dst=100160" TargetMode = "External"/>
	<Relationship Id="rId49" Type="http://schemas.openxmlformats.org/officeDocument/2006/relationships/hyperlink" Target="https://login.consultant.ru/link/?req=doc&amp;base=LAW&amp;n=454883&amp;dst=100074" TargetMode = "External"/>
	<Relationship Id="rId50" Type="http://schemas.openxmlformats.org/officeDocument/2006/relationships/hyperlink" Target="https://login.consultant.ru/link/?req=doc&amp;base=SPB&amp;n=282076&amp;dst=100038" TargetMode = "External"/>
	<Relationship Id="rId51" Type="http://schemas.openxmlformats.org/officeDocument/2006/relationships/hyperlink" Target="https://login.consultant.ru/link/?req=doc&amp;base=SPB&amp;n=284490&amp;dst=100036" TargetMode = "External"/>
	<Relationship Id="rId52" Type="http://schemas.openxmlformats.org/officeDocument/2006/relationships/hyperlink" Target="https://login.consultant.ru/link/?req=doc&amp;base=SPB&amp;n=282076&amp;dst=100040" TargetMode = "External"/>
	<Relationship Id="rId53" Type="http://schemas.openxmlformats.org/officeDocument/2006/relationships/hyperlink" Target="https://login.consultant.ru/link/?req=doc&amp;base=SPB&amp;n=284490&amp;dst=100037" TargetMode = "External"/>
	<Relationship Id="rId54" Type="http://schemas.openxmlformats.org/officeDocument/2006/relationships/hyperlink" Target="https://login.consultant.ru/link/?req=doc&amp;base=SPB&amp;n=284490&amp;dst=100039" TargetMode = "External"/>
	<Relationship Id="rId55" Type="http://schemas.openxmlformats.org/officeDocument/2006/relationships/hyperlink" Target="https://login.consultant.ru/link/?req=doc&amp;base=SPB&amp;n=282076&amp;dst=100042" TargetMode = "External"/>
	<Relationship Id="rId56" Type="http://schemas.openxmlformats.org/officeDocument/2006/relationships/hyperlink" Target="https://login.consultant.ru/link/?req=doc&amp;base=SPB&amp;n=284490&amp;dst=100040" TargetMode = "External"/>
	<Relationship Id="rId57" Type="http://schemas.openxmlformats.org/officeDocument/2006/relationships/hyperlink" Target="https://login.consultant.ru/link/?req=doc&amp;base=SPB&amp;n=282076&amp;dst=1000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28.06.2023 N 440
(ред. от 13.12.2023)
"Об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области"</dc:title>
  <dcterms:created xsi:type="dcterms:W3CDTF">2024-02-01T08:36:35Z</dcterms:created>
</cp:coreProperties>
</file>